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E756" w14:textId="48E17C04" w:rsidR="003762E8" w:rsidRDefault="003762E8" w:rsidP="003762E8">
      <w:pPr>
        <w:spacing w:line="320" w:lineRule="exact"/>
        <w:ind w:firstLineChars="100" w:firstLine="210"/>
        <w:jc w:val="center"/>
        <w:rPr>
          <w:rFonts w:asciiTheme="minorEastAsia" w:eastAsiaTheme="minorEastAsia" w:hAnsiTheme="minorEastAsia" w:hint="eastAsia"/>
          <w:szCs w:val="21"/>
        </w:rPr>
      </w:pPr>
      <w:r>
        <w:rPr>
          <w:rFonts w:asciiTheme="minorEastAsia" w:eastAsiaTheme="minorEastAsia" w:hAnsiTheme="minorEastAsia" w:hint="eastAsia"/>
          <w:szCs w:val="21"/>
        </w:rPr>
        <w:t>渉外担当理事　馬場建彌</w:t>
      </w:r>
    </w:p>
    <w:p w14:paraId="531441C5" w14:textId="69DBCCE3" w:rsidR="003762E8" w:rsidRDefault="003762E8" w:rsidP="003762E8">
      <w:pPr>
        <w:spacing w:line="320" w:lineRule="exact"/>
        <w:ind w:firstLineChars="100" w:firstLine="210"/>
        <w:rPr>
          <w:rFonts w:asciiTheme="minorEastAsia" w:eastAsiaTheme="minorEastAsia" w:hAnsiTheme="minorEastAsia"/>
          <w:szCs w:val="21"/>
        </w:rPr>
      </w:pPr>
    </w:p>
    <w:p w14:paraId="30501069" w14:textId="77777777" w:rsidR="003762E8" w:rsidRDefault="003762E8" w:rsidP="003762E8">
      <w:pPr>
        <w:spacing w:line="320" w:lineRule="exact"/>
        <w:ind w:firstLineChars="100" w:firstLine="210"/>
        <w:rPr>
          <w:rFonts w:asciiTheme="minorEastAsia" w:eastAsiaTheme="minorEastAsia" w:hAnsiTheme="minorEastAsia" w:hint="eastAsia"/>
          <w:szCs w:val="21"/>
        </w:rPr>
      </w:pPr>
    </w:p>
    <w:p w14:paraId="26B8A546" w14:textId="559B4ECD" w:rsidR="003762E8" w:rsidRPr="000220BA" w:rsidRDefault="003762E8" w:rsidP="003762E8">
      <w:pPr>
        <w:spacing w:line="320" w:lineRule="exact"/>
        <w:ind w:firstLineChars="100" w:firstLine="210"/>
      </w:pPr>
      <w:r w:rsidRPr="000220BA">
        <w:rPr>
          <w:rFonts w:asciiTheme="minorEastAsia" w:eastAsiaTheme="minorEastAsia" w:hAnsiTheme="minorEastAsia" w:hint="eastAsia"/>
          <w:szCs w:val="21"/>
        </w:rPr>
        <w:t>ＪＣＩ八女が設立以降、時代の社会変化に適応した対外事業を行い、個人の成長や進化とともに地域発展に貢献してきました。コロナ禍後の社会は劇的に変化し、八女地域が抱える</w:t>
      </w:r>
      <w:r w:rsidRPr="000220BA">
        <w:t>課題に対し</w:t>
      </w:r>
      <w:r w:rsidRPr="000220BA">
        <w:rPr>
          <w:rFonts w:hint="eastAsia"/>
        </w:rPr>
        <w:t>、更なる効果を求め変化に適応した事業を通じて課題解決や地域発展につなげるために、行政や</w:t>
      </w:r>
      <w:r w:rsidRPr="000220BA">
        <w:t>各種団体</w:t>
      </w:r>
      <w:r w:rsidRPr="000220BA">
        <w:rPr>
          <w:rFonts w:hint="eastAsia"/>
        </w:rPr>
        <w:t>と指針や課題を</w:t>
      </w:r>
      <w:r w:rsidRPr="000220BA">
        <w:t>共有</w:t>
      </w:r>
      <w:r w:rsidRPr="000220BA">
        <w:rPr>
          <w:rFonts w:hint="eastAsia"/>
        </w:rPr>
        <w:t>することで連携を図り、ベクトルを同じ向きにして社会変化に適応した事業展開を行う必要があります。</w:t>
      </w:r>
    </w:p>
    <w:p w14:paraId="14A94427" w14:textId="77777777" w:rsidR="003762E8" w:rsidRPr="00F87BCF" w:rsidRDefault="003762E8" w:rsidP="003762E8">
      <w:pPr>
        <w:spacing w:line="320" w:lineRule="exact"/>
        <w:ind w:firstLineChars="100" w:firstLine="210"/>
        <w:rPr>
          <w:rFonts w:asciiTheme="minorEastAsia" w:eastAsiaTheme="minorEastAsia" w:hAnsiTheme="minorEastAsia"/>
          <w:color w:val="000000" w:themeColor="text1"/>
          <w:szCs w:val="21"/>
        </w:rPr>
      </w:pPr>
      <w:r w:rsidRPr="000220BA">
        <w:rPr>
          <w:rFonts w:asciiTheme="minorEastAsia" w:eastAsiaTheme="minorEastAsia" w:hAnsiTheme="minorEastAsia" w:hint="eastAsia"/>
          <w:szCs w:val="21"/>
        </w:rPr>
        <w:t>まずは、渉外担当理事とし</w:t>
      </w:r>
      <w:r w:rsidRPr="00F87BCF">
        <w:rPr>
          <w:rFonts w:asciiTheme="minorEastAsia" w:eastAsiaTheme="minorEastAsia" w:hAnsiTheme="minorEastAsia" w:hint="eastAsia"/>
          <w:color w:val="000000" w:themeColor="text1"/>
          <w:szCs w:val="21"/>
        </w:rPr>
        <w:t>てこれまで受け継がれてきた伝統行事であるちびっこ相撲に多くの小学生に参加していただくために、八女相撲連盟とこれまでを振り返り反省点を踏まえて、小学生の成長機会となる活気のある相撲大会が開催できるよう連携して事業を行います。そして、八青連会議では各種団体と連携して</w:t>
      </w:r>
      <w:r w:rsidRPr="00F87BCF">
        <w:rPr>
          <w:rFonts w:hint="eastAsia"/>
          <w:color w:val="000000" w:themeColor="text1"/>
        </w:rPr>
        <w:t>明るい未来を創れるように</w:t>
      </w:r>
      <w:r w:rsidRPr="00F87BCF">
        <w:rPr>
          <w:color w:val="000000" w:themeColor="text1"/>
        </w:rPr>
        <w:t>強固な</w:t>
      </w:r>
      <w:r w:rsidRPr="00F87BCF">
        <w:rPr>
          <w:rFonts w:hint="eastAsia"/>
          <w:color w:val="000000" w:themeColor="text1"/>
        </w:rPr>
        <w:t>関係</w:t>
      </w:r>
      <w:r w:rsidRPr="00F87BCF">
        <w:rPr>
          <w:color w:val="000000" w:themeColor="text1"/>
        </w:rPr>
        <w:t>を</w:t>
      </w:r>
      <w:r w:rsidRPr="00F87BCF">
        <w:rPr>
          <w:rFonts w:hint="eastAsia"/>
          <w:color w:val="000000" w:themeColor="text1"/>
        </w:rPr>
        <w:t>築きます</w:t>
      </w:r>
      <w:r w:rsidRPr="00F87BCF">
        <w:rPr>
          <w:color w:val="000000" w:themeColor="text1"/>
        </w:rPr>
        <w:t>。</w:t>
      </w:r>
      <w:r w:rsidRPr="00F87BCF">
        <w:rPr>
          <w:rFonts w:asciiTheme="minorEastAsia" w:eastAsiaTheme="minorEastAsia" w:hAnsiTheme="minorEastAsia" w:hint="eastAsia"/>
          <w:color w:val="000000" w:themeColor="text1"/>
          <w:szCs w:val="21"/>
        </w:rPr>
        <w:t>さらに、会員拡大連絡会議では会員拡大に向けて活動するメンバーをサポートしつつ、自らが参画し、今後のＪＣ活動が</w:t>
      </w:r>
      <w:r w:rsidRPr="00F87BCF">
        <w:rPr>
          <w:color w:val="000000" w:themeColor="text1"/>
        </w:rPr>
        <w:t>大きな規模で影響力のある事業展開</w:t>
      </w:r>
      <w:r w:rsidRPr="00F87BCF">
        <w:rPr>
          <w:rFonts w:hint="eastAsia"/>
          <w:color w:val="000000" w:themeColor="text1"/>
        </w:rPr>
        <w:t>が</w:t>
      </w:r>
      <w:r w:rsidRPr="00F87BCF">
        <w:rPr>
          <w:color w:val="000000" w:themeColor="text1"/>
        </w:rPr>
        <w:t>できるよう</w:t>
      </w:r>
      <w:r w:rsidRPr="00F87BCF">
        <w:rPr>
          <w:rFonts w:hint="eastAsia"/>
          <w:color w:val="000000" w:themeColor="text1"/>
        </w:rPr>
        <w:t>、</w:t>
      </w:r>
      <w:r w:rsidRPr="00F87BCF">
        <w:rPr>
          <w:rFonts w:asciiTheme="minorEastAsia" w:eastAsiaTheme="minorEastAsia" w:hAnsiTheme="minorEastAsia" w:hint="eastAsia"/>
          <w:color w:val="000000" w:themeColor="text1"/>
          <w:szCs w:val="21"/>
        </w:rPr>
        <w:t>会員拡大に向けて共に活動していきます。</w:t>
      </w:r>
      <w:r w:rsidRPr="00F87BCF">
        <w:rPr>
          <w:rFonts w:hint="eastAsia"/>
          <w:color w:val="000000" w:themeColor="text1"/>
        </w:rPr>
        <w:t>また、本年度６５周年という節目の年を迎え、今までの</w:t>
      </w:r>
      <w:r w:rsidRPr="00F87BCF">
        <w:rPr>
          <w:rFonts w:asciiTheme="minorEastAsia" w:eastAsiaTheme="minorEastAsia" w:hAnsiTheme="minorEastAsia" w:hint="eastAsia"/>
          <w:color w:val="000000" w:themeColor="text1"/>
          <w:szCs w:val="21"/>
        </w:rPr>
        <w:t>ＪＣＩ</w:t>
      </w:r>
      <w:r w:rsidRPr="00F87BCF">
        <w:rPr>
          <w:rFonts w:hint="eastAsia"/>
          <w:color w:val="000000" w:themeColor="text1"/>
        </w:rPr>
        <w:t>八女の活動や運動を広く伝播し、ＪＣＩ八女の存在意義を再認識していただく機会にします。そして、次の７０周年に向けて社会変化に適応した事業を行うために、</w:t>
      </w:r>
      <w:r w:rsidRPr="00F87BCF">
        <w:rPr>
          <w:rFonts w:asciiTheme="minorEastAsia" w:eastAsiaTheme="minorEastAsia" w:hAnsiTheme="minorEastAsia" w:hint="eastAsia"/>
          <w:color w:val="000000" w:themeColor="text1"/>
          <w:szCs w:val="21"/>
        </w:rPr>
        <w:t>行政や各種団体との連携窓口として地域課題や今後の方針、ＪＣＩ八女に求めることや意見の情報交換を密に行い、八女地域の課題や指針を共有することで明るい豊かな八女地域を創ります。</w:t>
      </w:r>
    </w:p>
    <w:p w14:paraId="4738212A" w14:textId="3CA837DA" w:rsidR="003762E8" w:rsidRPr="003762E8" w:rsidRDefault="003762E8" w:rsidP="003762E8">
      <w:pPr>
        <w:rPr>
          <w:rFonts w:ascii="ＭＳ 明朝" w:hAnsi="ＭＳ 明朝"/>
        </w:rPr>
      </w:pPr>
      <w:r w:rsidRPr="00F87BCF">
        <w:rPr>
          <w:rFonts w:asciiTheme="minorEastAsia" w:eastAsiaTheme="minorEastAsia" w:hAnsiTheme="minorEastAsia" w:hint="eastAsia"/>
          <w:color w:val="000000" w:themeColor="text1"/>
          <w:szCs w:val="21"/>
        </w:rPr>
        <w:t>これからも地域に必要とされる組織となるために、行政や各種団体や市民との関係をより一層深め、会員拡大や社</w:t>
      </w:r>
      <w:r w:rsidRPr="00D87637">
        <w:rPr>
          <w:rFonts w:asciiTheme="minorEastAsia" w:eastAsiaTheme="minorEastAsia" w:hAnsiTheme="minorEastAsia" w:hint="eastAsia"/>
          <w:szCs w:val="21"/>
        </w:rPr>
        <w:t>会変化に適応したＪＣＩ八女の活動や運動</w:t>
      </w:r>
      <w:r>
        <w:rPr>
          <w:rFonts w:asciiTheme="minorEastAsia" w:eastAsiaTheme="minorEastAsia" w:hAnsiTheme="minorEastAsia" w:hint="eastAsia"/>
          <w:szCs w:val="21"/>
        </w:rPr>
        <w:t>を</w:t>
      </w:r>
      <w:r w:rsidRPr="00A240E0">
        <w:rPr>
          <w:rFonts w:asciiTheme="minorEastAsia" w:eastAsiaTheme="minorEastAsia" w:hAnsiTheme="minorEastAsia" w:hint="eastAsia"/>
          <w:szCs w:val="21"/>
        </w:rPr>
        <w:t>通して</w:t>
      </w:r>
      <w:r w:rsidRPr="000220BA">
        <w:rPr>
          <w:rFonts w:asciiTheme="minorEastAsia" w:eastAsiaTheme="minorEastAsia" w:hAnsiTheme="minorEastAsia" w:hint="eastAsia"/>
          <w:szCs w:val="21"/>
        </w:rPr>
        <w:t>影響力のある団体へと成長し八女地域をより良い未来へと変えていきます。</w:t>
      </w:r>
    </w:p>
    <w:sectPr w:rsidR="003762E8" w:rsidRPr="003762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E8"/>
    <w:rsid w:val="00376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67F0F6"/>
  <w15:chartTrackingRefBased/>
  <w15:docId w15:val="{3499EB50-5E9B-3241-84AF-9C79BB8A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2E8"/>
    <w:pPr>
      <w:widowControl w:val="0"/>
      <w:jc w:val="both"/>
    </w:pPr>
    <w:rPr>
      <w:rFonts w:ascii="Century" w:eastAsia="ＭＳ 明朝" w:hAnsi="Century"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rPr>
      <w14:ligatures w14:val="none"/>
    </w:rPr>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est.avis2021@gmail.com</dc:creator>
  <cp:keywords/>
  <dc:description/>
  <cp:lastModifiedBy>est.avis2021@gmail.com</cp:lastModifiedBy>
  <cp:revision>1</cp:revision>
  <dcterms:created xsi:type="dcterms:W3CDTF">2024-01-24T18:50:00Z</dcterms:created>
  <dcterms:modified xsi:type="dcterms:W3CDTF">2024-01-24T18:52:00Z</dcterms:modified>
</cp:coreProperties>
</file>